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  <w:r w:rsidRPr="002F7DFC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6F414" wp14:editId="271E7670">
                <wp:simplePos x="0" y="0"/>
                <wp:positionH relativeFrom="column">
                  <wp:posOffset>-1312511</wp:posOffset>
                </wp:positionH>
                <wp:positionV relativeFrom="paragraph">
                  <wp:posOffset>202655</wp:posOffset>
                </wp:positionV>
                <wp:extent cx="8506957" cy="5934367"/>
                <wp:effectExtent l="9842" t="9208" r="18733" b="18732"/>
                <wp:wrapNone/>
                <wp:docPr id="979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06957" cy="5934367"/>
                          <a:chOff x="246" y="114463"/>
                          <a:chExt cx="9144000" cy="6474318"/>
                        </a:xfrm>
                      </wpg:grpSpPr>
                      <wps:wsp>
                        <wps:cNvPr id="9799" name="Title 1"/>
                        <wps:cNvSpPr txBox="1">
                          <a:spLocks/>
                        </wps:cNvSpPr>
                        <wps:spPr>
                          <a:xfrm>
                            <a:off x="108820" y="646677"/>
                            <a:ext cx="2949575" cy="21675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A6902" w:rsidRPr="00D059CE" w:rsidRDefault="00AA6902" w:rsidP="00AA69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ผู้ส่งมอบ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พันธมิตร และผู้ให้ความร่วมมือ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br/>
      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</w:r>
                            </w:p>
                            <w:p w:rsidR="00AA6902" w:rsidRPr="00D059CE" w:rsidRDefault="00AA6902" w:rsidP="00AA69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      </w:r>
                              <w:r w:rsidRPr="00D059CE">
                                <w:rPr>
                                  <w:rFonts w:ascii="TH SarabunPSK" w:eastAsia="Tahoma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br/>
                                <w:t>ความต้องการ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>
                          <a:normAutofit fontScale="92500" lnSpcReduction="10000"/>
                        </wps:bodyPr>
                      </wps:wsp>
                      <wps:wsp>
                        <wps:cNvPr id="9800" name="Title 1"/>
                        <wps:cNvSpPr txBox="1">
                          <a:spLocks/>
                        </wps:cNvSpPr>
                        <wps:spPr bwMode="auto">
                          <a:xfrm>
                            <a:off x="107950" y="2864682"/>
                            <a:ext cx="2949575" cy="13033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ผู้มีส่วนได้ส่วนเสีย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1" name="Title 1"/>
                        <wps:cNvSpPr txBox="1">
                          <a:spLocks/>
                        </wps:cNvSpPr>
                        <wps:spPr bwMode="auto">
                          <a:xfrm>
                            <a:off x="109538" y="4224194"/>
                            <a:ext cx="2949575" cy="105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สมรรถนะหลักขององค์ก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า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D059CE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2" name="Title 1"/>
                        <wps:cNvSpPr txBox="1">
                          <a:spLocks/>
                        </wps:cNvSpPr>
                        <wps:spPr bwMode="auto">
                          <a:xfrm>
                            <a:off x="3203575" y="4938882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ได้เปรียบเชิงยุทธศาสตร์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3" name="Title 1"/>
                        <wps:cNvSpPr txBox="1">
                          <a:spLocks/>
                        </wps:cNvSpPr>
                        <wps:spPr bwMode="auto">
                          <a:xfrm>
                            <a:off x="109538" y="5986180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เปลี่ยนแปลงความสามารถในการแข่งขัน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4" name="Title 1"/>
                        <wps:cNvSpPr txBox="1">
                          <a:spLocks/>
                        </wps:cNvSpPr>
                        <wps:spPr bwMode="auto">
                          <a:xfrm>
                            <a:off x="3203575" y="646452"/>
                            <a:ext cx="3097213" cy="42187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พันธกิจ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24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วิสัยทัศน์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ค่านิยม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jc w:val="thaiDistribute"/>
                                <w:textAlignment w:val="baseline"/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วัฒนธรรมองค์การ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: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cs/>
                                </w:rPr>
                                <w:t>(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>)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งบประมาณ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รายได้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จำนวนบุคลากร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กฎหมาย ระเบียบ ข้อบังคับ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ระบบการปรับปรุงผลการดำเนิน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5" name="Title 1"/>
                        <wps:cNvSpPr txBox="1">
                          <a:spLocks/>
                        </wps:cNvSpPr>
                        <wps:spPr bwMode="auto">
                          <a:xfrm>
                            <a:off x="6372225" y="646432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บริการหลัก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คุณลักษณะโดดเด่นของภารกิจ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6" name="Title 1"/>
                        <wps:cNvSpPr txBox="1">
                          <a:spLocks/>
                        </wps:cNvSpPr>
                        <wps:spPr bwMode="auto">
                          <a:xfrm>
                            <a:off x="6372225" y="2060164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ผู้รับบริการ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7" name="Title 1"/>
                        <wps:cNvSpPr txBox="1">
                          <a:spLocks/>
                        </wps:cNvSpPr>
                        <wps:spPr bwMode="auto">
                          <a:xfrm>
                            <a:off x="107949" y="5340082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แหล่งข้อมูลเชิงเปรียบเทียบ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8" name="Title 1"/>
                        <wps:cNvSpPr txBox="1">
                          <a:spLocks/>
                        </wps:cNvSpPr>
                        <wps:spPr bwMode="auto">
                          <a:xfrm>
                            <a:off x="3203576" y="5792787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ความท้าทายเชิงยุทธศาสตร์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9" name="Title 1"/>
                        <wps:cNvSpPr txBox="1">
                          <a:spLocks/>
                        </wps:cNvSpPr>
                        <wps:spPr bwMode="auto">
                          <a:xfrm>
                            <a:off x="6372226" y="3476200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สภาพแวดล้อม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D059CE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า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10" name="AutoShape 12"/>
                        <wps:cNvSpPr>
                          <a:spLocks/>
                        </wps:cNvSpPr>
                        <wps:spPr bwMode="auto">
                          <a:xfrm>
                            <a:off x="246" y="114463"/>
                            <a:ext cx="9144000" cy="532141"/>
                          </a:xfrm>
                          <a:custGeom>
                            <a:avLst/>
                            <a:gdLst>
                              <a:gd name="T0" fmla="*/ 1935480000 w 21600"/>
                              <a:gd name="T1" fmla="*/ 3499353 h 21600"/>
                              <a:gd name="T2" fmla="*/ 1935480000 w 21600"/>
                              <a:gd name="T3" fmla="*/ 3499353 h 21600"/>
                              <a:gd name="T4" fmla="*/ 1935480000 w 21600"/>
                              <a:gd name="T5" fmla="*/ 3499353 h 21600"/>
                              <a:gd name="T6" fmla="*/ 1935480000 w 21600"/>
                              <a:gd name="T7" fmla="*/ 3499353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02" w:rsidRPr="002F7DFC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แบบฟอร์ม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ที่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ลักษณะสำคัญขององค์การ</w:t>
                              </w:r>
                            </w:p>
                            <w:p w:rsidR="00AA6902" w:rsidRPr="002F7DFC" w:rsidRDefault="00AA6902" w:rsidP="00AA69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โดยสรุป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1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- 2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03.35pt;margin-top:15.95pt;width:669.85pt;height:467.25pt;rotation:-90;z-index:251659264;mso-width-relative:margin;mso-height-relative:margin" coordorigin="2,1144" coordsize="91440,6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27" type="#_x0000_t202" style="position:absolute;left:1088;top:6466;width:29495;height:2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xUcYA&#10;AADdAAAADwAAAGRycy9kb3ducmV2LnhtbESPQWvCQBSE74L/YXlCb2ajlLZJXUVtpT1ZjdpeH9nX&#10;JJh9G7Krxn/vFgoeh5n5hpnMOlOLM7WusqxgFMUgiHOrKy4U7Her4QsI55E11pZJwZUczKb93gRT&#10;bS+8pXPmCxEg7FJUUHrfpFK6vCSDLrINcfB+bWvQB9kWUrd4CXBTy3EcP0mDFYeFEhtalpQfs5NR&#10;8GaL9dZ/8+J9tdkcdPL1cdWPP0o9DLr5KwhPnb+H/9ufWkHynCTw9yY8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xUcYAAADdAAAADwAAAAAAAAAAAAAAAACYAgAAZHJz&#10;L2Rvd25yZXYueG1sUEsFBgAAAAAEAAQA9QAAAIsDAAAAAA==&#10;" fillcolor="white [3212]" strokecolor="windowText">
                  <v:path arrowok="t"/>
                  <v:textbox>
                    <w:txbxContent>
                      <w:p w:rsidR="00AA6902" w:rsidRPr="00D059CE" w:rsidRDefault="00AA6902" w:rsidP="00AA69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ผู้ส่งมอบ 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พันธมิตร และผู้ให้ความร่วมมือ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</w:rPr>
                          <w:t>: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br/>
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</w:r>
                      </w:p>
                      <w:p w:rsidR="00AA6902" w:rsidRPr="00D059CE" w:rsidRDefault="00AA6902" w:rsidP="00AA69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</w:rPr>
                          <w:t xml:space="preserve"> 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</w:r>
                        <w:r w:rsidRPr="00D059CE">
                          <w:rPr>
                            <w:rFonts w:ascii="TH SarabunPSK" w:eastAsia="Tahoma" w:hAnsi="TH SarabunPSK" w:cs="TH SarabunPSK" w:hint="cs"/>
                            <w:color w:val="FF0000"/>
                            <w:kern w:val="24"/>
                            <w:cs/>
                          </w:rPr>
                          <w:t>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br/>
                          <w:t>ความต้องการ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28" type="#_x0000_t202" style="position:absolute;left:1079;top:28646;width:29496;height:1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KsYA&#10;AADdAAAADwAAAGRycy9kb3ducmV2LnhtbESPTWvCQBCG74L/YRmhN90opWh0FRGE9tLiB5bexuw0&#10;Cc3OptnVxH/vHASPwzvvM/MsVp2r1JWaUHo2MB4loIgzb0vODRwP2+EUVIjIFivPZOBGAVbLfm+B&#10;qfUt7+i6j7kSCIcUDRQx1qnWISvIYRj5mliyX984jDI2ubYNtgJ3lZ4kyZt2WLJcKLCmTUHZ3/7i&#10;hPJ/vK1fP1v6vnyE03k3++p+tDbmZdCt56AidfG5/Gi/WwOzaSL/i42Y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iKs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ผู้มีส่วนได้ส่วนเสีย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</w: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29" type="#_x0000_t202" style="position:absolute;left:1095;top:42241;width:29496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HscUA&#10;AADdAAAADwAAAGRycy9kb3ducmV2LnhtbESPQYvCMBSE78L+h/AWvGmqiGg1igjC7kVRi+Lt2bxt&#10;yzYvtYm2/nuzsOBxmJlvmPmyNaV4UO0KywoG/QgEcWp1wZmC5LjpTUA4j6yxtEwKnuRgufjozDHW&#10;tuE9PQ4+EwHCLkYFufdVLKVLczLo+rYiDt6PrQ36IOtM6hqbADelHEbRWBosOCzkWNE6p/T3cDeB&#10;ckueq9G2ofP9252u++muvUipVPezXc1AeGr9O/zf/tIKppNoAH9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AexxQAAAN0AAAAPAAAAAAAAAAAAAAAAAJgCAABkcnMv&#10;ZG93bnJldi54bWxQSwUGAAAAAAQABAD1AAAAigMAAAAA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สมรรถนะหลักขององค์ก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D059CE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</w:r>
                      </w:p>
                    </w:txbxContent>
                  </v:textbox>
                </v:shape>
                <v:shape id="Title 1" o:spid="_x0000_s1030" type="#_x0000_t202" style="position:absolute;left:32035;top:49388;width:58325;height: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ZxsQA&#10;AADdAAAADwAAAGRycy9kb3ducmV2LnhtbESPT4vCMBTE7wt+h/AEb2uqyKLVKCIs6EXxD4q3Z/Ns&#10;i81Lt4m2fvuNIHgcZuY3zGTWmEI8qHK5ZQW9bgSCOLE651TBYf/7PQThPLLGwjIpeJKD2bT1NcFY&#10;25q39Nj5VAQIuxgVZN6XsZQuycig69qSOHhXWxn0QVap1BXWAW4K2Y+iH2kw57CQYUmLjJLb7m4C&#10;5e/wnA/WNZ3uK3e8bEeb5iylUp12Mx+D8NT4T/jdXmoFo2HUh9eb8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mcbEAAAA3QAAAA8AAAAAAAAAAAAAAAAAmAIAAGRycy9k&#10;b3ducmV2LnhtbFBLBQYAAAAABAAEAPUAAACJAwAAAAA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ได้เปรียบเชิงยุทธศาสตร์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31" type="#_x0000_t202" style="position:absolute;left:1095;top:59861;width:29496;height:5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8XcYA&#10;AADdAAAADwAAAGRycy9kb3ducmV2LnhtbESPW2vCQBSE3wv+h+UIvtVNL4imrhIKQn1pMRXFt2P2&#10;NAnNno3ZzcV/7xaEPg4z8w2zXA+mEh01rrSs4GkagSDOrC45V7D/3jzOQTiPrLGyTAqu5GC9Gj0s&#10;Mda25x11qc9FgLCLUUHhfR1L6bKCDLqprYmD92Mbgz7IJpe6wT7ATSWfo2gmDZYcFgqs6b2g7Ddt&#10;TaBc9tfk9bOnY7t1h/Nu8TWcpFRqMh6SNxCeBv8fvrc/tILFPHqB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o8Xc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เปลี่ยนแปลงความสามารถในการแข่งขัน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2" type="#_x0000_t202" style="position:absolute;left:32035;top:6464;width:30972;height:4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kKcQA&#10;AADdAAAADwAAAGRycy9kb3ducmV2LnhtbESPT4vCMBTE7wt+h/AEb2vqIotWo4iwoBfFPyjens2z&#10;LTYvtYm2fvuNIHgcZuY3zHjamEI8qHK5ZQW9bgSCOLE651TBfvf3PQDhPLLGwjIpeJKD6aT1NcZY&#10;25o39Nj6VAQIuxgVZN6XsZQuycig69qSOHgXWxn0QVap1BXWAW4K+RNFv9JgzmEhw5LmGSXX7d0E&#10;ym3/nPVXNR3vS3c4b4br5iSlUp12MxuB8NT4T/jdXmgFw0HUh9eb8AT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TpCnEAAAA3QAAAA8AAAAAAAAAAAAAAAAAmAIAAGRycy9k&#10;b3ducmV2LnhtbFBLBQYAAAAABAAEAPUAAACJAwAAAAA=&#10;" fillcolor="white [3212]">
                  <v:path arrowok="t"/>
                  <v:textbox>
                    <w:txbxContent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พันธกิจ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24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วิสัยทัศน์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ค่านิยม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jc w:val="thaiDistribute"/>
                          <w:textAlignment w:val="baseline"/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วัฒนธรรมองค์การ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: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cs/>
                          </w:rPr>
                          <w:t>(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)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งบประมาณ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รายได้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จำนวนบุคลากร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กฎหมาย ระเบียบ ข้อบังคับ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ระบบการปรับปรุงผลการดำเนิน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3" type="#_x0000_t202" style="position:absolute;left:63722;top:6464;width:26638;height:13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BssYA&#10;AADdAAAADwAAAGRycy9kb3ducmV2LnhtbESPT2vCQBTE7wW/w/IEb3XT0oqmrhIKQr20mIri7Zl9&#10;TUKzb2N288dv7xaEHoeZ+Q2zXA+mEh01rrSs4GkagSDOrC45V7D/3jzOQTiPrLGyTAqu5GC9Gj0s&#10;Mda25x11qc9FgLCLUUHhfR1L6bKCDLqprYmD92Mbgz7IJpe6wT7ATSWfo2gmDZYcFgqs6b2g7Ddt&#10;TaBc9tfk5bOnY7t1h/Nu8TWcpFRqMh6SNxCeBv8fvrc/tILFPHqF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8Bss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บริการหลัก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คุณลักษณะโดดเด่นของภารกิจ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</w:t>
                        </w:r>
                      </w:p>
                    </w:txbxContent>
                  </v:textbox>
                </v:shape>
                <v:shape id="Title 1" o:spid="_x0000_s1034" type="#_x0000_t202" style="position:absolute;left:63722;top:20601;width:26638;height:13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fxcQA&#10;AADdAAAADwAAAGRycy9kb3ducmV2LnhtbESPT4vCMBTE74LfITzBm6YuIto1iggLelH8g8ve3jbP&#10;tti81Cba+u2NIHgcZuY3zHTemELcqXK5ZQWDfgSCOLE651TB8fDTG4NwHlljYZkUPMjBfNZuTTHW&#10;tuYd3fc+FQHCLkYFmfdlLKVLMjLo+rYkDt7ZVgZ9kFUqdYV1gJtCfkXRSBrMOSxkWNIyo+Syv5lA&#10;uR4fi+Gmpt/b2p3+d5Nt8yelUt1Os/gG4anxn/C7vdIKJuNoB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n8XEAAAA3QAAAA8AAAAAAAAAAAAAAAAAmAIAAGRycy9k&#10;b3ducmV2LnhtbFBLBQYAAAAABAAEAPUAAACJAwAAAAA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ผู้รับบริการ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5" type="#_x0000_t202" style="position:absolute;left:1079;top:53400;width:29496;height:5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6XsYA&#10;AADdAAAADwAAAGRycy9kb3ducmV2LnhtbESPT2vCQBTE7wW/w/IEb3XTUqqmrhIKQr20mIri7Zl9&#10;TUKzb2N288dv7xaEHoeZ+Q2zXA+mEh01rrSs4GkagSDOrC45V7D/3jzOQTiPrLGyTAqu5GC9Gj0s&#10;Mda25x11qc9FgLCLUUHhfR1L6bKCDLqprYmD92Mbgz7IJpe6wT7ATSWfo+hVGiw5LBRY03tB2W/a&#10;mkC57K/Jy2dPx3brDufd4ms4SanUZDwkbyA8Df4/fG9/aAWLeTSD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6Xs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แหล่งข้อมูลเชิงเปรียบเทียบ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6" type="#_x0000_t202" style="position:absolute;left:32035;top:57927;width:58325;height: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uLMYA&#10;AADdAAAADwAAAGRycy9kb3ducmV2LnhtbESPTWvCQBCG74L/YRmhN90opWh0FRGE9tLiB5bexuw0&#10;Cc3OptnVxH/vHASPwzvvM/MsVp2r1JWaUHo2MB4loIgzb0vODRwP2+EUVIjIFivPZOBGAVbLfm+B&#10;qfUt7+i6j7kSCIcUDRQx1qnWISvIYRj5mliyX984jDI2ubYNtgJ3lZ4kyZt2WLJcKLCmTUHZ3/7i&#10;hPJ/vK1fP1v6vnyE03k3++p+tDbmZdCt56AidfG5/Gi/WwOzaSLvio2Y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6uLM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ความท้าทายเชิงยุทธศาสตร์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37" type="#_x0000_t202" style="position:absolute;left:63722;top:34762;width:26638;height:1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Lt8YA&#10;AADdAAAADwAAAGRycy9kb3ducmV2LnhtbESPT2vCQBTE7wW/w/KE3urGUopJXUUEQS8tsaL09pp9&#10;TYLZt2l28+/bdwWhx2FmfsMs14OpREeNKy0rmM8iEMSZ1SXnCk6fu6cFCOeRNVaWScFIDtarycMS&#10;E217Tqk7+lwECLsEFRTe14mULivIoJvZmjh4P7Yx6INscqkb7APcVPI5il6lwZLDQoE1bQvKrsfW&#10;BMrvady8vPd0aQ/u/J3GH8OXlEo9TofNGwhPg/8P39t7rSBeRDHc3o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ILt8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สภาพแวดล้อม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D059CE" w:rsidRDefault="00AA6902" w:rsidP="00AA690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</w:r>
                        <w:r w:rsidRPr="00D059CE">
                          <w:rPr>
                            <w:rFonts w:ascii="TH SarabunPSK" w:hAnsi="TH SarabunPSK" w:cs="TH SarabunPSK" w:hint="cs"/>
                            <w:color w:val="FF0000"/>
                            <w:kern w:val="24"/>
                            <w:cs/>
                          </w:rPr>
                          <w:t>า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ร)</w:t>
                        </w:r>
                      </w:p>
                    </w:txbxContent>
                  </v:textbox>
                </v:shape>
                <v:shape id="AutoShape 12" o:spid="_x0000_s1038" style="position:absolute;left:2;top:1144;width:91440;height:5322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x08MA&#10;AADdAAAADwAAAGRycy9kb3ducmV2LnhtbERPz2vCMBS+C/sfwhvsZlM9jNoZRQR1DHaoFs/P5q2p&#10;Ni+1idr998th4PHj+z1fDrYVd+p941jBJElBEFdON1wrKA+bcQbCB2SNrWNS8EselouX0Rxz7R5c&#10;0H0fahFD2OeowITQ5VL6ypBFn7iOOHI/rrcYIuxrqXt8xHDbymmavkuLDccGgx2tDVWX/c0qOJXr&#10;cri6o9kVm+J84u01W31/KfX2Oqw+QAQawlP87/7UCmbZJO6Pb+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Px08MAAADdAAAADwAAAAAAAAAAAAAAAACYAgAAZHJzL2Rv&#10;d25yZXYueG1sUEsFBgAAAAAEAAQA9QAAAIgDAAAAAA==&#10;" adj="-11796480,,5400" path="m,l21600,r,21600l,21600,,xe" filled="f" stroked="f">
                  <v:stroke joinstyle="miter"/>
                  <v:formulas/>
                  <v:path arrowok="t" o:connecttype="custom" o:connectlocs="2147483647,86210611;2147483647,86210611;2147483647,86210611;2147483647,86210611" o:connectangles="0,0,0,0" textboxrect="0,0,21600,21600"/>
                  <v:textbox inset="0,0,0,0">
                    <w:txbxContent>
                      <w:p w:rsidR="00AA6902" w:rsidRPr="002F7DFC" w:rsidRDefault="00AA6902" w:rsidP="00AA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แบบฟอร์ม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ที่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2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ลักษณะสำคัญขององค์การ</w:t>
                        </w:r>
                      </w:p>
                      <w:p w:rsidR="00AA6902" w:rsidRPr="002F7DFC" w:rsidRDefault="00AA6902" w:rsidP="00AA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cs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โดยสรุป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1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- 2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2E59BB" w:rsidRPr="00AA6902" w:rsidRDefault="00AA690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E59BB" w:rsidRPr="00AA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2"/>
    <w:rsid w:val="001F5321"/>
    <w:rsid w:val="00AA6902"/>
    <w:rsid w:val="00D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2019-12-09T04:39:00Z</dcterms:created>
  <dcterms:modified xsi:type="dcterms:W3CDTF">2019-12-09T04:40:00Z</dcterms:modified>
</cp:coreProperties>
</file>